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sz w:val="52"/>
          <w:szCs w:val="5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07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6_neděle_A_ 15_02_2026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Děkujeme dosavadnímu webmasterovi našeho farního webu Václavu Fuksovi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                                za dlouholetou péči o naše farní stránky a přejeme do jeho dalšího působení Boží požehnání, vše dobré a potřebné!                                                                                                                            Zároveň vítáme našeho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nového webmastera Ondřeje Pinkase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z řad našich ministrantů, který se po Václavovi zhostí farního webu.                                                                                                                                                                                                                       Ať Pán v tobě, Ondřeji, dovrší dobré dílo, které v tobě započal!                                                                                                                                                              I práce na webu je formou hlásání Božího slova a webmasteři mají svého přímluvce                                                                         v Nebeském království.                  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Svatý Carlo Acutisi, oroduj za nás!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Děkujeme panu Zdeňku Strnkovi za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renovaci našeho farního sálu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a také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všem kdo                               v sále následně uklidili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a připravili jej ke každodennímu provozu.                                                                                                                                                                                                      Deo gratias!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Dětem skončily jarní prázdniny, v tomto týdnu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opět výuka náboženství                                                                           a příprava na 1. sv. přijímání.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Výjimkou je středeční náboženství s panem vikářem, které tentokrát nebude.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-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Naši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</w:rPr>
        <w:t>mládežníci byli v čase jarních prázdnin v Příchovicích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.                                                                                                       Poděkování za zdařilou akci patří především vedoucím Jitce a Janovi Kučerovým, skvělým kuchařkám Bětce Vorlové a Magdě Štorkanové, rodičům za odvoz i panu kaplanovi za jeho návštěvu. Deo gratias!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- V úterý máme vikariátní konferenci.                                     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</w:rPr>
        <w:t xml:space="preserve">Zájemci o vikariátní mši jsou zvání do farního kostela ve Zruči nad Sázavou.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               Ranní mše sv. v 8:00 ve farním kostele zůstává v platnosti.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- Ve středu je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</w:rPr>
        <w:t>středa Popeleční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, den přísného postu.                                                                                       </w:t>
      </w:r>
      <w:r>
        <w:rPr>
          <w:rStyle w:val="Emphasis"/>
          <w:rFonts w:eastAsia="Times New Roman" w:cs="Times New Roman" w:ascii="Times New Roman" w:hAnsi="Times New Roman"/>
          <w:b w:val="false"/>
          <w:i w:val="false"/>
          <w:iCs w:val="false"/>
          <w:color w:val="000000"/>
          <w:spacing w:val="0"/>
          <w:sz w:val="28"/>
          <w:szCs w:val="28"/>
        </w:rPr>
        <w:t>Popeleční středou vstupují křesťané do čtyřicetidenního postu, které je přípravou na oslavu </w:t>
      </w:r>
      <w:hyperlink r:id="rId2">
        <w:r>
          <w:rPr>
            <w:rStyle w:val="Hyperlink"/>
            <w:rFonts w:eastAsia="Times New Roman" w:cs="Times New Roman" w:ascii="Times New Roman" w:hAnsi="Times New Roman"/>
            <w:b w:val="false"/>
            <w:i w:val="false"/>
            <w:iCs w:val="false"/>
            <w:color w:val="000000"/>
            <w:spacing w:val="0"/>
            <w:sz w:val="28"/>
            <w:szCs w:val="28"/>
          </w:rPr>
          <w:t>Velikonoc</w:t>
        </w:r>
      </w:hyperlink>
      <w:r>
        <w:rPr>
          <w:rStyle w:val="Emphasis"/>
          <w:rFonts w:eastAsia="Times New Roman" w:cs="Times New Roman" w:ascii="Times New Roman" w:hAnsi="Times New Roman"/>
          <w:b w:val="false"/>
          <w:i w:val="false"/>
          <w:iCs w:val="false"/>
          <w:color w:val="000000"/>
          <w:spacing w:val="0"/>
          <w:sz w:val="28"/>
          <w:szCs w:val="28"/>
        </w:rPr>
        <w:t>.                                                                                                                                                          Datum popeleční doby je pohyblivé a odvíjí se od data Velikonoc.                                                                              Výrazným symbolem Popeleční středy je popelec - tedy udělování kříže na čelo z popela loňských ratolestí.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8"/>
          <w:szCs w:val="28"/>
        </w:rPr>
        <w:t xml:space="preserve">Popeleční středa je pro katolíky od 14 do 60 let dnem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8"/>
          <w:szCs w:val="28"/>
        </w:rPr>
        <w:t>přísného postu</w:t>
      </w:r>
      <w:r>
        <w:rPr>
          <w:rFonts w:eastAsia="Times New Roman" w:cs="Times New Roman"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8"/>
          <w:szCs w:val="28"/>
        </w:rPr>
        <w:t xml:space="preserve">                                                                         (půst od zdrženlivosti masa a půst újmy - jen jednou za den úplné nasycení).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b/>
          <w:bCs/>
          <w:color w:val="000000"/>
          <w:sz w:val="28"/>
          <w:szCs w:val="28"/>
        </w:rPr>
        <w:t>Příští neděle je 1. postní.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- Sbírka minulé neděle činila 18 182,- Kč.</w:t>
      </w:r>
    </w:p>
    <w:sectPr>
      <w:type w:val="nextPage"/>
      <w:pgSz w:w="11906" w:h="16838"/>
      <w:pgMar w:left="989" w:right="881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character" w:styleId="InternetLink5">
    <w:name w:val="Internet Link5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velikonoce.vira.cz/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568</TotalTime>
  <Application>LibreOffice/24.2.4.2$Windows_X86_64 LibreOffice_project/51a6219feb6075d9a4c46691dcfe0cd9c4fff3c2</Application>
  <AppVersion>15.0000</AppVersion>
  <Pages>1</Pages>
  <Words>298</Words>
  <Characters>1575</Characters>
  <CharactersWithSpaces>3956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2026-02-14T11:12:32Z</dcterms:modified>
  <cp:revision>62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