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sz w:val="52"/>
          <w:szCs w:val="5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0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6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5</w:t>
      </w:r>
      <w:r>
        <w:rPr>
          <w:rFonts w:eastAsia="Times New Roman" w:cs="Times New Roman" w:ascii="Times New Roman" w:hAnsi="Times New Roman"/>
          <w:sz w:val="34"/>
          <w:szCs w:val="34"/>
        </w:rPr>
        <w:t>_neděle_A_ 0</w:t>
      </w:r>
      <w:r>
        <w:rPr>
          <w:rFonts w:eastAsia="Times New Roman" w:cs="Times New Roman" w:ascii="Times New Roman" w:hAnsi="Times New Roman"/>
          <w:sz w:val="34"/>
          <w:szCs w:val="34"/>
        </w:rPr>
        <w:t>8</w:t>
      </w:r>
      <w:r>
        <w:rPr>
          <w:rFonts w:eastAsia="Times New Roman" w:cs="Times New Roman" w:ascii="Times New Roman" w:hAnsi="Times New Roman"/>
          <w:sz w:val="34"/>
          <w:szCs w:val="34"/>
        </w:rPr>
        <w:t>_02_2026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2"/>
          <w:szCs w:val="22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lang w:val="en-US"/>
        </w:rPr>
        <w:t>Děkujeme webmastrovi našeho farního webu Václavu Fuksovi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lang w:val="en-US"/>
        </w:rPr>
        <w:t xml:space="preserve"> za jeho dlouholetou péči o naše farní stránky.                                                                                                                              Zároveň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lang w:val="en-US"/>
        </w:rPr>
        <w:t>hledáme šikovného pokračovatele v péči o náš web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lang w:val="en-US"/>
        </w:rPr>
        <w:t xml:space="preserve"> z řad farníků. Zájemci o tuto službu, hlaste se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lang w:val="en-US"/>
        </w:rPr>
        <w:t xml:space="preserve">u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lang w:val="en-US"/>
        </w:rPr>
        <w:t>vikáře.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2"/>
          <w:szCs w:val="22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lang w:val="en-US"/>
        </w:rPr>
        <w:t xml:space="preserve">- V pondělí v 19:00 na faře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lang w:val="en-US"/>
        </w:rPr>
        <w:t>příprava katechumenů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lang w:val="en-US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2"/>
          <w:szCs w:val="22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lang w:val="en-US"/>
        </w:rPr>
        <w:t xml:space="preserve">- Tento týden mají děti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lang w:val="en-US"/>
        </w:rPr>
        <w:t>jarní prázdniny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2"/>
          <w:sz w:val="22"/>
          <w:szCs w:val="22"/>
          <w:u w:val="none"/>
          <w:shd w:fill="auto" w:val="clear"/>
          <w:vertAlign w:val="baseline"/>
          <w:lang w:val="en-US"/>
        </w:rPr>
        <w:t>, nebude se konat výuka náboženství ani příprava na 1. sv. přijímání.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 xml:space="preserve">- Sbírka minulé neděle činila </w:t>
      </w:r>
      <w:r>
        <w:rPr>
          <w:rFonts w:eastAsia="Times New Roman" w:cs="Times New Roman" w:ascii="Times New Roman" w:hAnsi="Times New Roman"/>
          <w:sz w:val="22"/>
          <w:szCs w:val="22"/>
        </w:rPr>
        <w:t>18 040</w:t>
      </w:r>
      <w:r>
        <w:rPr>
          <w:rFonts w:eastAsia="Times New Roman" w:cs="Times New Roman" w:ascii="Times New Roman" w:hAnsi="Times New Roman"/>
          <w:sz w:val="22"/>
          <w:szCs w:val="22"/>
        </w:rPr>
        <w:t>,- Kč.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/>
      </w:pPr>
      <w:r>
        <w:rPr/>
        <w:t>Papež Lev XIV jmenoval nového pražského arcibiskupa</w:t>
      </w:r>
    </w:p>
    <w:p>
      <w:pPr>
        <w:pStyle w:val="Heading3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/>
          <w:b w:val="false"/>
          <w:i w:val="false"/>
          <w:caps w:val="false"/>
          <w:smallCaps w:val="false"/>
          <w:color w:val="auto"/>
          <w:spacing w:val="0"/>
          <w:sz w:val="22"/>
          <w:szCs w:val="22"/>
          <w:u w:val="single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auto"/>
          <w:spacing w:val="0"/>
          <w:sz w:val="22"/>
          <w:szCs w:val="22"/>
          <w:u w:val="single"/>
        </w:rPr>
        <w:t>Mons. ThLic. Ing. Stanislava Přibyla, Th.D., Ph.D., CSsR</w:t>
      </w:r>
    </w:p>
    <w:p>
      <w:pPr>
        <w:pStyle w:val="BodyText"/>
        <w:widowControl/>
        <w:shd w:val="clear" w:color="auto" w:fill="auto"/>
        <w:spacing w:lineRule="auto" w:line="276" w:before="0" w:after="225"/>
        <w:ind w:hanging="0" w:start="0" w:end="0"/>
        <w:jc w:val="star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Narodil se </w:t>
      </w:r>
      <w:r>
        <w:rPr>
          <w:rStyle w:val="Strong"/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16. listopadu 1971 v Praze–Strašnicích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 jako starší ze dvou synů (bratr Tomáš) Ludmily a Stanislava Přibylových. Po studiu na Střední průmyslové škole zeměměřické v Praze vstoupil roku 1990 do </w:t>
      </w:r>
      <w:r>
        <w:rPr>
          <w:rStyle w:val="Strong"/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Kongregace Nejsvětějšího Vykupitele – redemptoristů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 xml:space="preserve">, řádu s výrazným misijním a pastoračním posláním. Noviciát a formaci v řádové spiritualitě zaměřené na službu a blízkost lidem prožil v polské Lubaszowé. Doživotní sliby složil v roce 1995.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V letech 1991–1996 studoval na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Katolické teologické fakultě Univerzity Karlovy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 a na kněžské povolání se připravoval v pražském Arcibiskupském semináři. Kněžské svěcení přijal 22. června 1996 z rukou kardinála Miloslava Vlka.                                                                                                                                                        Kněžskou službu začínal v Příbrami na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Svaté Hoře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, na jednom z nejvýznamnějších poutních míst v Čechách. Nejprve jako farní vikář (1996–1999), poté jako farář (1999–2008). Zde se naplno rozvinula jeho schopnost spojovat duchovní vedení, pastoraci poutníků, liturgickou kulturu (zvláště hudební) a péči o živé společenství věřících. Významně se zasloužil o vybudování nových svatohorských varhan.                                                                                                  V roce 2002 byl zvolen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provinciálem české provincie redemptoristů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 a stanul tak v čele tohoto řeholního společenství. Kladl důraz na misijní poslání kongregace, obnovu komunitního života a podporu mladých řeholníků. Současně se věnoval i charitní oblasti – v letech 2004–2008 působil jako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prezident Arcidiecézní charity Praha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, kde se podílel na rozvoji sociálních i humanitárních projektů a na posilování duchovního rozměru v charitní službě.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V roce 2009 jej tehdejší litoměřický biskup Jan Baxant jmenoval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generálním vikářem litoměřické diecéze. 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Sedm let práce na severu Čech završil v roce 2016, kdy jej čeští, moravští a slezští biskupové zvolili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generálním sekretářem České biskupské konference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 (jedním ze tří statutárních zástupců církve v České republice). V obou funkcích se věnoval nejen administrativě, ale také pastorační práci – v letech 2014–2024 byl duchovním správcem farnosti v Horní Polici, kde organizoval a zakončil rozsáhlou rekonstrukci v hodnotě bezmála 120 milionů korun. Zaměřoval se také na komunikaci církve s veřejností. Jeho akademické vzdělání – licenciát a doktorát teologie získané na KTF UK – spojuje jeho službu v církvi s teologickou reflexí a odbornou erudicí. V současné době na KTF UK přednáší pastorální teologii. V letech 2013-2019 studoval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na Univerzitě Jana Evangelisty Purkyně v Ústí nad Labem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ekonomiku a management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 a získal titul inženýra.                                                                                                                                                         V loňském roce pak zakončil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studia dějin umění na Filosofické fakultě Univerzity Karlovy doktorátem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, disertační prací věnovanou osobě třetího pražského arcibiskupa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Jana z Jenštejna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 xml:space="preserve">, který byl jedním z teologických konceptorů českého krásného slohu, známého především sochami krásných madon a piet. 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  <w:u w:val="single"/>
          <w:shd w:fill="auto" w:val="clear"/>
        </w:rPr>
        <w:t>Dne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  <w:u w:val="single"/>
          <w:shd w:fill="auto" w:val="clear"/>
        </w:rPr>
        <w:t>23. prosince 2023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  <w:u w:val="single"/>
          <w:shd w:fill="auto" w:val="clear"/>
        </w:rPr>
        <w:t> jej papež František jmenoval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  <w:u w:val="single"/>
          <w:shd w:fill="auto" w:val="clear"/>
        </w:rPr>
        <w:t>21. litoměřickým biskupem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  <w:u w:val="single"/>
          <w:shd w:fill="auto" w:val="clear"/>
        </w:rPr>
        <w:t>. Biskupské svěcení přijal 2. března 2024. 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Zvolil si biskupské heslo </w:t>
      </w:r>
      <w:r>
        <w:rPr>
          <w:rStyle w:val="Strong"/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„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Pax vobis – Pokoj vám“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, kterým představil svůj biskupský program a styl: přinášet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porozumění, pokoj a naději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 do církve i společnosti. Klade důraz na propojování názorových skupin odlišného životního stylu, rozbíjení sociálních bublin, hledání porozumění a společných cest, výměnu a kultivaci názorů směřující k vzájemnému pochopení, porozumění a pokojnému soužití. Uzdravování vztahů patří trvale k hlavním prvkům jeho společenského i pastoračního působení. Letošek vyhlásil v litoměřické diecézi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Rokem smíření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 za příkoří, která si navzájem způsobili Češi a Němci – zejména připomíná 80 let od často násilného odsunu obyvatel německého jazyka a národnosti.                                                                                                                                                               Jako biskup klade důraz na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obnovu duchovního života v regionu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, misijní činnost církve, živou pastoraci farností, podporu kněží a jáhnů (během svého působení přijal mezi kandidáty této služby v litoměřické diecézi šestnáct mužů) a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intenzivnější zapojení laiků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 do života církve. Podporuje kvalitní, přímou a otevřenou vnitřní i vnější komunikaci církve. Vyhovuje mu týmová práce v přátelském duchu.                                                                                      V litoměřické diecézi oslovuje občanskou společnost svou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blízkostí lidem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, otevřeností a schopností hovořit v různých prostředích o víře srozumitelně a s úctou k posluchačům. Klade důraz na církev jako společenství, které má být domovem jak pro ty, kdo žijí hlubším duchovním životem, tak pro hledající i osoby na okraji společnosti (zdůrazňuje důležitou roli charitní služby) či nějak zraněné – stojí mj. v čele Komise České biskupské konference pro prevenci a ochranu před zneužíváním. V současné době je také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místopředsedou České biskupské konference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.                                                                              Trvalou inspirací biskupa Přibyla je klasická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hudba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. Od dětství působil jako varhaník ve své rodné farnosti a dodnes je jeho zálibou interpretace varhanní hudby. Hudbu považuje za </w:t>
      </w:r>
      <w:r>
        <w:rPr>
          <w:rStyle w:val="Strong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18"/>
          <w:szCs w:val="18"/>
        </w:rPr>
        <w:t>zásadní součást liturgie a duchovního života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  <w:t> a oceňuje její živé provádění a propojování s pastorací, v čemž jej nedávno opakovaně nadchl nový vídeňský arcibiskup Josef Grünwidl.                                                                                                                                                                                                            Ve volných chvílích ocení dobrou kuchyni, četbu či poslech hudby. Rád chodí nejen na výlety, ale i na poutě (turistickou obuv a hole vozí v autě všude s sebou). Jak sám říká, k životu potřebuje humor a společnost lidí.</w:t>
      </w:r>
    </w:p>
    <w:p>
      <w:pPr>
        <w:pStyle w:val="BodyText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18"/>
          <w:szCs w:val="18"/>
        </w:rPr>
      </w:pPr>
      <w:r>
        <w:rPr/>
      </w:r>
    </w:p>
    <w:sectPr>
      <w:type w:val="nextPage"/>
      <w:pgSz w:w="11906" w:h="16838"/>
      <w:pgMar w:left="560" w:right="501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537</TotalTime>
  <Application>LibreOffice/24.2.4.2$Windows_X86_64 LibreOffice_project/51a6219feb6075d9a4c46691dcfe0cd9c4fff3c2</Application>
  <AppVersion>15.0000</AppVersion>
  <Pages>1</Pages>
  <Words>827</Words>
  <Characters>4819</Characters>
  <CharactersWithSpaces>7525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2026-02-07T14:04:43Z</dcterms:modified>
  <cp:revision>56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